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B654" w14:textId="77777777" w:rsidR="009B61AF" w:rsidRDefault="009B61AF" w:rsidP="00BE4964">
      <w:pPr>
        <w:spacing w:after="0" w:line="240" w:lineRule="auto"/>
        <w:jc w:val="center"/>
        <w:rPr>
          <w:rFonts w:ascii="Arial" w:hAnsi="Arial" w:cs="Arial"/>
          <w:b/>
          <w:sz w:val="28"/>
          <w:szCs w:val="28"/>
        </w:rPr>
      </w:pPr>
    </w:p>
    <w:p w14:paraId="71D7F8FB" w14:textId="5C85A0B9" w:rsidR="009B61AF" w:rsidRPr="009B61AF" w:rsidRDefault="009B61AF" w:rsidP="009B61AF">
      <w:pPr>
        <w:widowControl w:val="0"/>
        <w:autoSpaceDE w:val="0"/>
        <w:autoSpaceDN w:val="0"/>
        <w:adjustRightInd w:val="0"/>
        <w:spacing w:after="240" w:line="440" w:lineRule="atLeast"/>
        <w:jc w:val="center"/>
        <w:rPr>
          <w:rFonts w:ascii="Arial" w:eastAsiaTheme="minorHAnsi" w:hAnsi="Arial" w:cs="Arial"/>
          <w:color w:val="000000"/>
          <w:sz w:val="32"/>
          <w:szCs w:val="32"/>
          <w:lang w:val="en-US" w:eastAsia="en-US"/>
        </w:rPr>
      </w:pPr>
      <w:r w:rsidRPr="009B61AF">
        <w:rPr>
          <w:rFonts w:ascii="Arial" w:eastAsiaTheme="minorHAnsi" w:hAnsi="Arial" w:cs="Arial"/>
          <w:b/>
          <w:bCs/>
          <w:color w:val="000000"/>
          <w:sz w:val="32"/>
          <w:szCs w:val="32"/>
          <w:lang w:val="en-US" w:eastAsia="en-US"/>
        </w:rPr>
        <w:t xml:space="preserve">Scanning electrochemical microscopy of biological tissues and </w:t>
      </w:r>
      <w:proofErr w:type="spellStart"/>
      <w:r w:rsidRPr="009B61AF">
        <w:rPr>
          <w:rFonts w:ascii="Arial" w:eastAsiaTheme="minorHAnsi" w:hAnsi="Arial" w:cs="Arial"/>
          <w:b/>
          <w:bCs/>
          <w:color w:val="000000"/>
          <w:sz w:val="32"/>
          <w:szCs w:val="32"/>
          <w:lang w:val="en-US" w:eastAsia="en-US"/>
        </w:rPr>
        <w:t>amperometric</w:t>
      </w:r>
      <w:proofErr w:type="spellEnd"/>
      <w:r w:rsidRPr="009B61AF">
        <w:rPr>
          <w:rFonts w:ascii="Arial" w:eastAsiaTheme="minorHAnsi" w:hAnsi="Arial" w:cs="Arial"/>
          <w:b/>
          <w:bCs/>
          <w:color w:val="000000"/>
          <w:sz w:val="32"/>
          <w:szCs w:val="32"/>
          <w:lang w:val="en-US" w:eastAsia="en-US"/>
        </w:rPr>
        <w:t xml:space="preserve"> bacteria detection.</w:t>
      </w:r>
    </w:p>
    <w:p w14:paraId="0577A368" w14:textId="2C4C5227" w:rsidR="009B61AF" w:rsidRPr="009B61AF" w:rsidRDefault="009B61AF" w:rsidP="009B61AF">
      <w:pPr>
        <w:widowControl w:val="0"/>
        <w:autoSpaceDE w:val="0"/>
        <w:autoSpaceDN w:val="0"/>
        <w:adjustRightInd w:val="0"/>
        <w:spacing w:after="240" w:line="320" w:lineRule="atLeast"/>
        <w:jc w:val="center"/>
        <w:rPr>
          <w:rFonts w:ascii="Arial" w:eastAsiaTheme="minorHAnsi" w:hAnsi="Arial" w:cs="Arial"/>
          <w:color w:val="000000"/>
          <w:lang w:val="en-US" w:eastAsia="en-US"/>
        </w:rPr>
      </w:pPr>
      <w:proofErr w:type="spellStart"/>
      <w:r w:rsidRPr="009B61AF">
        <w:rPr>
          <w:rFonts w:ascii="Arial" w:eastAsiaTheme="minorHAnsi" w:hAnsi="Arial" w:cs="Arial"/>
          <w:color w:val="000000"/>
          <w:lang w:val="en-US" w:eastAsia="en-US"/>
        </w:rPr>
        <w:t>Yingdi</w:t>
      </w:r>
      <w:proofErr w:type="spellEnd"/>
      <w:r w:rsidRPr="009B61AF">
        <w:rPr>
          <w:rFonts w:ascii="Arial" w:eastAsiaTheme="minorHAnsi" w:hAnsi="Arial" w:cs="Arial"/>
          <w:color w:val="000000"/>
          <w:lang w:val="en-US" w:eastAsia="en-US"/>
        </w:rPr>
        <w:t xml:space="preserve"> Zhu, S. </w:t>
      </w:r>
      <w:proofErr w:type="spellStart"/>
      <w:r w:rsidRPr="009B61AF">
        <w:rPr>
          <w:rFonts w:ascii="Arial" w:eastAsiaTheme="minorHAnsi" w:hAnsi="Arial" w:cs="Arial"/>
          <w:color w:val="000000"/>
          <w:lang w:val="en-US" w:eastAsia="en-US"/>
        </w:rPr>
        <w:t>Dervichi</w:t>
      </w:r>
      <w:proofErr w:type="spellEnd"/>
      <w:r w:rsidRPr="009B61AF">
        <w:rPr>
          <w:rFonts w:ascii="Arial" w:eastAsiaTheme="minorHAnsi" w:hAnsi="Arial" w:cs="Arial"/>
          <w:color w:val="000000"/>
          <w:lang w:val="en-US" w:eastAsia="en-US"/>
        </w:rPr>
        <w:t xml:space="preserve">, </w:t>
      </w:r>
      <w:proofErr w:type="spellStart"/>
      <w:r w:rsidRPr="009B61AF">
        <w:rPr>
          <w:rFonts w:ascii="Arial" w:eastAsiaTheme="minorHAnsi" w:hAnsi="Arial" w:cs="Arial"/>
          <w:color w:val="000000"/>
          <w:lang w:val="en-US" w:eastAsia="en-US"/>
        </w:rPr>
        <w:t>Milica</w:t>
      </w:r>
      <w:proofErr w:type="spellEnd"/>
      <w:r w:rsidRPr="009B61AF">
        <w:rPr>
          <w:rFonts w:ascii="Arial" w:eastAsiaTheme="minorHAnsi" w:hAnsi="Arial" w:cs="Arial"/>
          <w:color w:val="000000"/>
          <w:lang w:val="en-US" w:eastAsia="en-US"/>
        </w:rPr>
        <w:t xml:space="preserve"> </w:t>
      </w:r>
      <w:proofErr w:type="spellStart"/>
      <w:r w:rsidRPr="009B61AF">
        <w:rPr>
          <w:rFonts w:ascii="Arial" w:eastAsiaTheme="minorHAnsi" w:hAnsi="Arial" w:cs="Arial"/>
          <w:color w:val="000000"/>
          <w:lang w:val="en-US" w:eastAsia="en-US"/>
        </w:rPr>
        <w:t>Jovic</w:t>
      </w:r>
      <w:proofErr w:type="spellEnd"/>
      <w:r w:rsidRPr="009B61AF">
        <w:rPr>
          <w:rFonts w:ascii="Arial" w:eastAsiaTheme="minorHAnsi" w:hAnsi="Arial" w:cs="Arial"/>
          <w:color w:val="000000"/>
          <w:lang w:val="en-US" w:eastAsia="en-US"/>
        </w:rPr>
        <w:t xml:space="preserve">́, Andreas </w:t>
      </w:r>
      <w:proofErr w:type="spellStart"/>
      <w:r w:rsidRPr="009B61AF">
        <w:rPr>
          <w:rFonts w:ascii="Arial" w:eastAsiaTheme="minorHAnsi" w:hAnsi="Arial" w:cs="Arial"/>
          <w:color w:val="000000"/>
          <w:lang w:val="en-US" w:eastAsia="en-US"/>
        </w:rPr>
        <w:t>Lesch</w:t>
      </w:r>
      <w:proofErr w:type="spellEnd"/>
      <w:r w:rsidRPr="009B61AF">
        <w:rPr>
          <w:rFonts w:ascii="Arial" w:eastAsiaTheme="minorHAnsi" w:hAnsi="Arial" w:cs="Arial"/>
          <w:color w:val="000000"/>
          <w:lang w:val="en-US" w:eastAsia="en-US"/>
        </w:rPr>
        <w:t xml:space="preserve"> and Hubert H. </w:t>
      </w:r>
      <w:proofErr w:type="spellStart"/>
      <w:r w:rsidRPr="009B61AF">
        <w:rPr>
          <w:rFonts w:ascii="Arial" w:eastAsiaTheme="minorHAnsi" w:hAnsi="Arial" w:cs="Arial"/>
          <w:color w:val="000000"/>
          <w:lang w:val="en-US" w:eastAsia="en-US"/>
        </w:rPr>
        <w:t>Girault</w:t>
      </w:r>
      <w:proofErr w:type="spellEnd"/>
      <w:r w:rsidRPr="009B61AF">
        <w:rPr>
          <w:rFonts w:ascii="Arial" w:eastAsiaTheme="minorHAnsi" w:hAnsi="Arial" w:cs="Arial"/>
          <w:color w:val="000000"/>
          <w:lang w:val="en-US" w:eastAsia="en-US"/>
        </w:rPr>
        <w:t>*</w:t>
      </w:r>
    </w:p>
    <w:p w14:paraId="59C487C0" w14:textId="06F86156" w:rsidR="009B61AF" w:rsidRPr="009B61AF" w:rsidRDefault="009B61AF" w:rsidP="009B61AF">
      <w:pPr>
        <w:widowControl w:val="0"/>
        <w:autoSpaceDE w:val="0"/>
        <w:autoSpaceDN w:val="0"/>
        <w:adjustRightInd w:val="0"/>
        <w:spacing w:after="240" w:line="300" w:lineRule="atLeast"/>
        <w:jc w:val="center"/>
        <w:rPr>
          <w:rFonts w:ascii="Arial" w:eastAsiaTheme="minorHAnsi" w:hAnsi="Arial" w:cs="Arial"/>
          <w:color w:val="000000"/>
          <w:sz w:val="20"/>
          <w:szCs w:val="20"/>
          <w:lang w:val="en-US" w:eastAsia="en-US"/>
        </w:rPr>
      </w:pPr>
      <w:proofErr w:type="spellStart"/>
      <w:r w:rsidRPr="009B61AF">
        <w:rPr>
          <w:rFonts w:ascii="Arial" w:eastAsiaTheme="minorHAnsi" w:hAnsi="Arial" w:cs="Arial"/>
          <w:i/>
          <w:iCs/>
          <w:color w:val="000000"/>
          <w:sz w:val="20"/>
          <w:szCs w:val="20"/>
          <w:lang w:val="en-US" w:eastAsia="en-US"/>
        </w:rPr>
        <w:t>Laboratoire</w:t>
      </w:r>
      <w:proofErr w:type="spellEnd"/>
      <w:r w:rsidRPr="009B61AF">
        <w:rPr>
          <w:rFonts w:ascii="Arial" w:eastAsiaTheme="minorHAnsi" w:hAnsi="Arial" w:cs="Arial"/>
          <w:i/>
          <w:iCs/>
          <w:color w:val="000000"/>
          <w:sz w:val="20"/>
          <w:szCs w:val="20"/>
          <w:lang w:val="en-US" w:eastAsia="en-US"/>
        </w:rPr>
        <w:t xml:space="preserve"> </w:t>
      </w:r>
      <w:proofErr w:type="spellStart"/>
      <w:r w:rsidRPr="009B61AF">
        <w:rPr>
          <w:rFonts w:ascii="Arial" w:eastAsiaTheme="minorHAnsi" w:hAnsi="Arial" w:cs="Arial"/>
          <w:i/>
          <w:iCs/>
          <w:color w:val="000000"/>
          <w:sz w:val="20"/>
          <w:szCs w:val="20"/>
          <w:lang w:val="en-US" w:eastAsia="en-US"/>
        </w:rPr>
        <w:t>d’Electrochimie</w:t>
      </w:r>
      <w:proofErr w:type="spellEnd"/>
      <w:r w:rsidRPr="009B61AF">
        <w:rPr>
          <w:rFonts w:ascii="Arial" w:eastAsiaTheme="minorHAnsi" w:hAnsi="Arial" w:cs="Arial"/>
          <w:i/>
          <w:iCs/>
          <w:color w:val="000000"/>
          <w:sz w:val="20"/>
          <w:szCs w:val="20"/>
          <w:lang w:val="en-US" w:eastAsia="en-US"/>
        </w:rPr>
        <w:t xml:space="preserve"> Physique </w:t>
      </w:r>
      <w:proofErr w:type="gramStart"/>
      <w:r w:rsidRPr="009B61AF">
        <w:rPr>
          <w:rFonts w:ascii="Arial" w:eastAsiaTheme="minorHAnsi" w:hAnsi="Arial" w:cs="Arial"/>
          <w:i/>
          <w:iCs/>
          <w:color w:val="000000"/>
          <w:sz w:val="20"/>
          <w:szCs w:val="20"/>
          <w:lang w:val="en-US" w:eastAsia="en-US"/>
        </w:rPr>
        <w:t>et</w:t>
      </w:r>
      <w:proofErr w:type="gramEnd"/>
      <w:r w:rsidRPr="009B61AF">
        <w:rPr>
          <w:rFonts w:ascii="Arial" w:eastAsiaTheme="minorHAnsi" w:hAnsi="Arial" w:cs="Arial"/>
          <w:i/>
          <w:iCs/>
          <w:color w:val="000000"/>
          <w:sz w:val="20"/>
          <w:szCs w:val="20"/>
          <w:lang w:val="en-US" w:eastAsia="en-US"/>
        </w:rPr>
        <w:t xml:space="preserve"> </w:t>
      </w:r>
      <w:proofErr w:type="spellStart"/>
      <w:r w:rsidRPr="009B61AF">
        <w:rPr>
          <w:rFonts w:ascii="Arial" w:eastAsiaTheme="minorHAnsi" w:hAnsi="Arial" w:cs="Arial"/>
          <w:i/>
          <w:iCs/>
          <w:color w:val="000000"/>
          <w:sz w:val="20"/>
          <w:szCs w:val="20"/>
          <w:lang w:val="en-US" w:eastAsia="en-US"/>
        </w:rPr>
        <w:t>Analytique</w:t>
      </w:r>
      <w:proofErr w:type="spellEnd"/>
      <w:r w:rsidRPr="009B61AF">
        <w:rPr>
          <w:rFonts w:ascii="Arial" w:eastAsiaTheme="minorHAnsi" w:hAnsi="Arial" w:cs="Arial"/>
          <w:i/>
          <w:iCs/>
          <w:color w:val="000000"/>
          <w:sz w:val="20"/>
          <w:szCs w:val="20"/>
          <w:lang w:val="en-US" w:eastAsia="en-US"/>
        </w:rPr>
        <w:t xml:space="preserve">, EPFL </w:t>
      </w:r>
      <w:proofErr w:type="spellStart"/>
      <w:r w:rsidRPr="009B61AF">
        <w:rPr>
          <w:rFonts w:ascii="Arial" w:eastAsiaTheme="minorHAnsi" w:hAnsi="Arial" w:cs="Arial"/>
          <w:i/>
          <w:iCs/>
          <w:color w:val="000000"/>
          <w:sz w:val="20"/>
          <w:szCs w:val="20"/>
          <w:lang w:val="en-US" w:eastAsia="en-US"/>
        </w:rPr>
        <w:t>EPFL</w:t>
      </w:r>
      <w:proofErr w:type="spellEnd"/>
      <w:r w:rsidRPr="009B61AF">
        <w:rPr>
          <w:rFonts w:ascii="Arial" w:eastAsiaTheme="minorHAnsi" w:hAnsi="Arial" w:cs="Arial"/>
          <w:i/>
          <w:iCs/>
          <w:color w:val="000000"/>
          <w:sz w:val="20"/>
          <w:szCs w:val="20"/>
          <w:lang w:val="en-US" w:eastAsia="en-US"/>
        </w:rPr>
        <w:t xml:space="preserve"> Valais Wallis </w:t>
      </w:r>
      <w:proofErr w:type="spellStart"/>
      <w:r w:rsidRPr="009B61AF">
        <w:rPr>
          <w:rFonts w:ascii="Arial" w:eastAsiaTheme="minorHAnsi" w:hAnsi="Arial" w:cs="Arial"/>
          <w:i/>
          <w:iCs/>
          <w:color w:val="000000"/>
          <w:sz w:val="20"/>
          <w:szCs w:val="20"/>
          <w:lang w:val="en-US" w:eastAsia="en-US"/>
        </w:rPr>
        <w:t>Sion</w:t>
      </w:r>
      <w:proofErr w:type="spellEnd"/>
      <w:r w:rsidRPr="009B61AF">
        <w:rPr>
          <w:rFonts w:ascii="Arial" w:eastAsiaTheme="minorHAnsi" w:hAnsi="Arial" w:cs="Arial"/>
          <w:i/>
          <w:iCs/>
          <w:color w:val="000000"/>
          <w:sz w:val="20"/>
          <w:szCs w:val="20"/>
          <w:lang w:val="en-US" w:eastAsia="en-US"/>
        </w:rPr>
        <w:t xml:space="preserve">, Switzerland </w:t>
      </w:r>
      <w:r w:rsidRPr="009B61AF">
        <w:rPr>
          <w:rFonts w:ascii="Arial" w:eastAsiaTheme="minorHAnsi" w:hAnsi="Arial" w:cs="Arial"/>
          <w:color w:val="000000"/>
          <w:sz w:val="20"/>
          <w:szCs w:val="20"/>
          <w:lang w:val="en-US" w:eastAsia="en-US"/>
        </w:rPr>
        <w:t>hubert.girault@epfl.ch</w:t>
      </w:r>
    </w:p>
    <w:p w14:paraId="039AFD7A" w14:textId="77777777" w:rsidR="009B61AF" w:rsidRDefault="009B61AF" w:rsidP="009B61AF">
      <w:pPr>
        <w:widowControl w:val="0"/>
        <w:autoSpaceDE w:val="0"/>
        <w:autoSpaceDN w:val="0"/>
        <w:adjustRightInd w:val="0"/>
        <w:spacing w:after="240" w:line="340" w:lineRule="atLeast"/>
        <w:jc w:val="both"/>
        <w:rPr>
          <w:rFonts w:ascii="Arial" w:eastAsiaTheme="minorHAnsi" w:hAnsi="Arial" w:cs="Arial"/>
          <w:color w:val="000000"/>
          <w:sz w:val="20"/>
          <w:szCs w:val="20"/>
          <w:lang w:val="en-US" w:eastAsia="en-US"/>
        </w:rPr>
      </w:pPr>
      <w:r w:rsidRPr="009B61AF">
        <w:rPr>
          <w:rFonts w:ascii="Arial" w:eastAsiaTheme="minorHAnsi" w:hAnsi="Arial" w:cs="Arial"/>
          <w:b/>
          <w:color w:val="000000"/>
          <w:sz w:val="20"/>
          <w:szCs w:val="20"/>
          <w:lang w:val="en-US" w:eastAsia="en-US"/>
        </w:rPr>
        <w:t>Abstract:</w:t>
      </w:r>
      <w:r>
        <w:rPr>
          <w:rFonts w:ascii="Arial" w:eastAsiaTheme="minorHAnsi" w:hAnsi="Arial" w:cs="Arial"/>
          <w:b/>
          <w:color w:val="000000"/>
          <w:sz w:val="20"/>
          <w:szCs w:val="20"/>
          <w:lang w:val="en-US" w:eastAsia="en-US"/>
        </w:rPr>
        <w:t xml:space="preserve"> </w:t>
      </w:r>
      <w:proofErr w:type="spellStart"/>
      <w:r w:rsidRPr="009B61AF">
        <w:rPr>
          <w:rFonts w:ascii="Arial" w:eastAsiaTheme="minorHAnsi" w:hAnsi="Arial" w:cs="Arial"/>
          <w:color w:val="000000"/>
          <w:sz w:val="20"/>
          <w:szCs w:val="20"/>
          <w:lang w:val="en-US" w:eastAsia="en-US"/>
        </w:rPr>
        <w:t>Electrochemicalbioimaging</w:t>
      </w:r>
      <w:proofErr w:type="spellEnd"/>
      <w:r w:rsidRPr="009B61AF">
        <w:rPr>
          <w:rFonts w:ascii="Arial" w:eastAsiaTheme="minorHAnsi" w:hAnsi="Arial" w:cs="Arial"/>
          <w:color w:val="000000"/>
          <w:sz w:val="20"/>
          <w:szCs w:val="20"/>
          <w:lang w:val="en-US" w:eastAsia="en-US"/>
        </w:rPr>
        <w:t xml:space="preserve"> of cells and tissues with micrometric electrodes or pipettes and microelectrode arrays gains in importance. These tools can record for instance the respiratory activity of </w:t>
      </w:r>
      <w:proofErr w:type="gramStart"/>
      <w:r w:rsidRPr="009B61AF">
        <w:rPr>
          <w:rFonts w:ascii="Arial" w:eastAsiaTheme="minorHAnsi" w:hAnsi="Arial" w:cs="Arial"/>
          <w:color w:val="000000"/>
          <w:sz w:val="20"/>
          <w:szCs w:val="20"/>
          <w:lang w:val="en-US" w:eastAsia="en-US"/>
        </w:rPr>
        <w:t>alive</w:t>
      </w:r>
      <w:proofErr w:type="gramEnd"/>
      <w:r w:rsidRPr="009B61AF">
        <w:rPr>
          <w:rFonts w:ascii="Arial" w:eastAsiaTheme="minorHAnsi" w:hAnsi="Arial" w:cs="Arial"/>
          <w:color w:val="000000"/>
          <w:sz w:val="20"/>
          <w:szCs w:val="20"/>
          <w:lang w:val="en-US" w:eastAsia="en-US"/>
        </w:rPr>
        <w:t xml:space="preserve"> biological samples or detect the release of metabolic compounds from such into the extracellular environment. By reducing the size of the probes to the </w:t>
      </w:r>
      <w:proofErr w:type="spellStart"/>
      <w:r w:rsidRPr="009B61AF">
        <w:rPr>
          <w:rFonts w:ascii="Arial" w:eastAsiaTheme="minorHAnsi" w:hAnsi="Arial" w:cs="Arial"/>
          <w:color w:val="000000"/>
          <w:sz w:val="20"/>
          <w:szCs w:val="20"/>
          <w:lang w:val="en-US" w:eastAsia="en-US"/>
        </w:rPr>
        <w:t>nanoscale</w:t>
      </w:r>
      <w:proofErr w:type="spellEnd"/>
      <w:r w:rsidRPr="009B61AF">
        <w:rPr>
          <w:rFonts w:ascii="Arial" w:eastAsiaTheme="minorHAnsi" w:hAnsi="Arial" w:cs="Arial"/>
          <w:color w:val="000000"/>
          <w:sz w:val="20"/>
          <w:szCs w:val="20"/>
          <w:lang w:val="en-US" w:eastAsia="en-US"/>
        </w:rPr>
        <w:t xml:space="preserve">, intracellular measurements have been realized through the insertion of the probe tips into the </w:t>
      </w:r>
      <w:proofErr w:type="gramStart"/>
      <w:r w:rsidRPr="009B61AF">
        <w:rPr>
          <w:rFonts w:ascii="Arial" w:eastAsiaTheme="minorHAnsi" w:hAnsi="Arial" w:cs="Arial"/>
          <w:color w:val="000000"/>
          <w:sz w:val="20"/>
          <w:szCs w:val="20"/>
          <w:lang w:val="en-US" w:eastAsia="en-US"/>
        </w:rPr>
        <w:t>alive</w:t>
      </w:r>
      <w:proofErr w:type="gramEnd"/>
      <w:r w:rsidRPr="009B61AF">
        <w:rPr>
          <w:rFonts w:ascii="Arial" w:eastAsiaTheme="minorHAnsi" w:hAnsi="Arial" w:cs="Arial"/>
          <w:color w:val="000000"/>
          <w:sz w:val="20"/>
          <w:szCs w:val="20"/>
          <w:lang w:val="en-US" w:eastAsia="en-US"/>
        </w:rPr>
        <w:t xml:space="preserve"> cells. Fixation and </w:t>
      </w:r>
      <w:proofErr w:type="spellStart"/>
      <w:r w:rsidRPr="009B61AF">
        <w:rPr>
          <w:rFonts w:ascii="Arial" w:eastAsiaTheme="minorHAnsi" w:hAnsi="Arial" w:cs="Arial"/>
          <w:color w:val="000000"/>
          <w:sz w:val="20"/>
          <w:szCs w:val="20"/>
          <w:lang w:val="en-US" w:eastAsia="en-US"/>
        </w:rPr>
        <w:t>permeabilization</w:t>
      </w:r>
      <w:proofErr w:type="spellEnd"/>
      <w:r w:rsidRPr="009B61AF">
        <w:rPr>
          <w:rFonts w:ascii="Arial" w:eastAsiaTheme="minorHAnsi" w:hAnsi="Arial" w:cs="Arial"/>
          <w:color w:val="000000"/>
          <w:sz w:val="20"/>
          <w:szCs w:val="20"/>
          <w:lang w:val="en-US" w:eastAsia="en-US"/>
        </w:rPr>
        <w:t xml:space="preserve"> of cells or the biopsy of tissues enable the </w:t>
      </w:r>
      <w:proofErr w:type="spellStart"/>
      <w:r w:rsidRPr="009B61AF">
        <w:rPr>
          <w:rFonts w:ascii="Arial" w:eastAsiaTheme="minorHAnsi" w:hAnsi="Arial" w:cs="Arial"/>
          <w:color w:val="000000"/>
          <w:sz w:val="20"/>
          <w:szCs w:val="20"/>
          <w:lang w:val="en-US" w:eastAsia="en-US"/>
        </w:rPr>
        <w:t>immunolabelling</w:t>
      </w:r>
      <w:proofErr w:type="spellEnd"/>
      <w:r w:rsidRPr="009B61AF">
        <w:rPr>
          <w:rFonts w:ascii="Arial" w:eastAsiaTheme="minorHAnsi" w:hAnsi="Arial" w:cs="Arial"/>
          <w:color w:val="000000"/>
          <w:sz w:val="20"/>
          <w:szCs w:val="20"/>
          <w:lang w:val="en-US" w:eastAsia="en-US"/>
        </w:rPr>
        <w:t xml:space="preserve"> of proteins for the specific detection of intracellular enzymatic activity. The investigation of tissues is attractive towards diagnostic applications [1,2] </w:t>
      </w:r>
    </w:p>
    <w:p w14:paraId="1EAA3631" w14:textId="672466CF" w:rsidR="009B61AF" w:rsidRDefault="009B61AF" w:rsidP="009B61AF">
      <w:pPr>
        <w:widowControl w:val="0"/>
        <w:autoSpaceDE w:val="0"/>
        <w:autoSpaceDN w:val="0"/>
        <w:adjustRightInd w:val="0"/>
        <w:spacing w:after="0" w:line="280" w:lineRule="atLeast"/>
        <w:rPr>
          <w:rFonts w:ascii="Times" w:eastAsiaTheme="minorHAnsi" w:hAnsi="Times" w:cs="Times"/>
          <w:color w:val="000000"/>
          <w:sz w:val="24"/>
          <w:szCs w:val="24"/>
          <w:lang w:val="en-US" w:eastAsia="en-US"/>
        </w:rPr>
      </w:pPr>
      <w:r>
        <w:rPr>
          <w:rFonts w:ascii="Times" w:eastAsiaTheme="minorHAnsi" w:hAnsi="Times" w:cs="Times"/>
          <w:noProof/>
          <w:color w:val="000000"/>
          <w:sz w:val="24"/>
          <w:szCs w:val="24"/>
          <w:lang w:val="en-US" w:eastAsia="en-US"/>
        </w:rPr>
        <w:drawing>
          <wp:inline distT="0" distB="0" distL="0" distR="0" wp14:anchorId="7EEE7FCF" wp14:editId="4EC7EEE3">
            <wp:extent cx="3368040" cy="1665605"/>
            <wp:effectExtent l="0" t="0" r="1016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8040" cy="1665605"/>
                    </a:xfrm>
                    <a:prstGeom prst="rect">
                      <a:avLst/>
                    </a:prstGeom>
                    <a:noFill/>
                    <a:ln>
                      <a:noFill/>
                    </a:ln>
                  </pic:spPr>
                </pic:pic>
              </a:graphicData>
            </a:graphic>
          </wp:inline>
        </w:drawing>
      </w:r>
      <w:r>
        <w:rPr>
          <w:rFonts w:ascii="Times" w:eastAsiaTheme="minorHAnsi" w:hAnsi="Times" w:cs="Times"/>
          <w:color w:val="000000"/>
          <w:sz w:val="24"/>
          <w:szCs w:val="24"/>
          <w:lang w:val="en-US" w:eastAsia="en-US"/>
        </w:rPr>
        <w:t xml:space="preserve"> </w:t>
      </w:r>
    </w:p>
    <w:p w14:paraId="3A4FC752" w14:textId="77777777" w:rsidR="009B61AF" w:rsidRDefault="009B61AF" w:rsidP="009B61AF">
      <w:pPr>
        <w:widowControl w:val="0"/>
        <w:autoSpaceDE w:val="0"/>
        <w:autoSpaceDN w:val="0"/>
        <w:adjustRightInd w:val="0"/>
        <w:spacing w:after="240" w:line="340" w:lineRule="atLeast"/>
        <w:jc w:val="both"/>
        <w:rPr>
          <w:rFonts w:ascii="Arial" w:eastAsiaTheme="minorHAnsi" w:hAnsi="Arial" w:cs="Arial"/>
          <w:color w:val="000000"/>
          <w:sz w:val="20"/>
          <w:szCs w:val="20"/>
          <w:lang w:val="en-US" w:eastAsia="en-US"/>
        </w:rPr>
      </w:pPr>
    </w:p>
    <w:p w14:paraId="696FB37A" w14:textId="6BFADF2D" w:rsidR="009B61AF" w:rsidRPr="009B61AF" w:rsidRDefault="009B61AF" w:rsidP="009B61AF">
      <w:pPr>
        <w:widowControl w:val="0"/>
        <w:autoSpaceDE w:val="0"/>
        <w:autoSpaceDN w:val="0"/>
        <w:adjustRightInd w:val="0"/>
        <w:spacing w:after="240" w:line="340" w:lineRule="atLeast"/>
        <w:jc w:val="both"/>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 xml:space="preserve"> </w:t>
      </w:r>
      <w:r w:rsidRPr="009B61AF">
        <w:rPr>
          <w:rFonts w:ascii="Arial" w:eastAsiaTheme="minorHAnsi" w:hAnsi="Arial" w:cs="Arial"/>
          <w:color w:val="000000"/>
          <w:sz w:val="20"/>
          <w:szCs w:val="20"/>
          <w:lang w:val="en-US" w:eastAsia="en-US"/>
        </w:rPr>
        <w:t xml:space="preserve">Optical image and Soft-Probe-SECM image of a mouse heart section recorded in feedback mode. Yellow areas indicate the location of redox active proteins in the tissue. An array of eight soft microelectrodes was operated in a gentle brushing mode. Figure adapted from reference [2]. Owing to the over-prescription of antibiotics, improper diagnosis, lack of proper antibiotics dosage, their widespread availability and overuse in agriculture and poultry farming has led to the escalation of the antimicrobial resistance. Numerous pathogens have become resistant to commonly used antibiotics. The </w:t>
      </w:r>
      <w:proofErr w:type="gramStart"/>
      <w:r w:rsidRPr="009B61AF">
        <w:rPr>
          <w:rFonts w:ascii="Arial" w:eastAsiaTheme="minorHAnsi" w:hAnsi="Arial" w:cs="Arial"/>
          <w:color w:val="000000"/>
          <w:sz w:val="20"/>
          <w:szCs w:val="20"/>
          <w:lang w:val="en-US" w:eastAsia="en-US"/>
        </w:rPr>
        <w:t xml:space="preserve">need for rapid diagnostic tests has been highlighted by the World Health </w:t>
      </w:r>
      <w:proofErr w:type="spellStart"/>
      <w:r w:rsidRPr="009B61AF">
        <w:rPr>
          <w:rFonts w:ascii="Arial" w:eastAsiaTheme="minorHAnsi" w:hAnsi="Arial" w:cs="Arial"/>
          <w:color w:val="000000"/>
          <w:sz w:val="20"/>
          <w:szCs w:val="20"/>
          <w:lang w:val="en-US" w:eastAsia="en-US"/>
        </w:rPr>
        <w:t>Organisation</w:t>
      </w:r>
      <w:proofErr w:type="spellEnd"/>
      <w:r w:rsidRPr="009B61AF">
        <w:rPr>
          <w:rFonts w:ascii="Arial" w:eastAsiaTheme="minorHAnsi" w:hAnsi="Arial" w:cs="Arial"/>
          <w:color w:val="000000"/>
          <w:sz w:val="20"/>
          <w:szCs w:val="20"/>
          <w:lang w:val="en-US" w:eastAsia="en-US"/>
        </w:rPr>
        <w:t xml:space="preserve"> as a way to reduce unnecessary prescription</w:t>
      </w:r>
      <w:proofErr w:type="gramEnd"/>
      <w:r w:rsidRPr="009B61AF">
        <w:rPr>
          <w:rFonts w:ascii="Arial" w:eastAsiaTheme="minorHAnsi" w:hAnsi="Arial" w:cs="Arial"/>
          <w:color w:val="000000"/>
          <w:sz w:val="20"/>
          <w:szCs w:val="20"/>
          <w:lang w:val="en-US" w:eastAsia="en-US"/>
        </w:rPr>
        <w:t xml:space="preserve">. In the same way, that electrochemical glucose sensors have been a game changer in the fight against diabetes, point-of-care bacteria detection could help to alleviate infectious diseases. Here, we shall describe an electrochemical biosensor for the identification and counting of bacteria in a sample. First affinity methods are used to collect bacteria that are cultured for one hour in an </w:t>
      </w:r>
      <w:proofErr w:type="spellStart"/>
      <w:r w:rsidRPr="009B61AF">
        <w:rPr>
          <w:rFonts w:ascii="Arial" w:eastAsiaTheme="minorHAnsi" w:hAnsi="Arial" w:cs="Arial"/>
          <w:color w:val="000000"/>
          <w:sz w:val="20"/>
          <w:szCs w:val="20"/>
          <w:lang w:val="en-US" w:eastAsia="en-US"/>
        </w:rPr>
        <w:t>Eppendorf</w:t>
      </w:r>
      <w:proofErr w:type="spellEnd"/>
      <w:r w:rsidRPr="009B61AF">
        <w:rPr>
          <w:rFonts w:ascii="Arial" w:eastAsiaTheme="minorHAnsi" w:hAnsi="Arial" w:cs="Arial"/>
          <w:color w:val="000000"/>
          <w:sz w:val="20"/>
          <w:szCs w:val="20"/>
          <w:lang w:val="en-US" w:eastAsia="en-US"/>
        </w:rPr>
        <w:t xml:space="preserve"> tube at </w:t>
      </w:r>
      <w:r w:rsidRPr="009B61AF">
        <w:rPr>
          <w:rFonts w:ascii="Arial" w:eastAsiaTheme="minorHAnsi" w:hAnsi="Arial" w:cs="Arial"/>
          <w:color w:val="000000"/>
          <w:sz w:val="20"/>
          <w:szCs w:val="20"/>
          <w:lang w:val="en-US" w:eastAsia="en-US"/>
        </w:rPr>
        <w:lastRenderedPageBreak/>
        <w:t xml:space="preserve">37°C. The bacteria are then transferred in a disposable 3-electrode electrochemical cell, where redox indicators, such as </w:t>
      </w:r>
      <w:proofErr w:type="spellStart"/>
      <w:r w:rsidRPr="009B61AF">
        <w:rPr>
          <w:rFonts w:ascii="Arial" w:eastAsiaTheme="minorHAnsi" w:hAnsi="Arial" w:cs="Arial"/>
          <w:color w:val="000000"/>
          <w:sz w:val="20"/>
          <w:szCs w:val="20"/>
          <w:lang w:val="en-US" w:eastAsia="en-US"/>
        </w:rPr>
        <w:t>Resazurin</w:t>
      </w:r>
      <w:proofErr w:type="spellEnd"/>
      <w:r w:rsidRPr="009B61AF">
        <w:rPr>
          <w:rFonts w:ascii="Arial" w:eastAsiaTheme="minorHAnsi" w:hAnsi="Arial" w:cs="Arial"/>
          <w:color w:val="000000"/>
          <w:sz w:val="20"/>
          <w:szCs w:val="20"/>
          <w:lang w:val="en-US" w:eastAsia="en-US"/>
        </w:rPr>
        <w:t xml:space="preserve">, are then used as a viability test sensing the NADH production by the bacteria. The electrochemical reduction of </w:t>
      </w:r>
      <w:proofErr w:type="spellStart"/>
      <w:r w:rsidRPr="009B61AF">
        <w:rPr>
          <w:rFonts w:ascii="Arial" w:eastAsiaTheme="minorHAnsi" w:hAnsi="Arial" w:cs="Arial"/>
          <w:color w:val="000000"/>
          <w:sz w:val="20"/>
          <w:szCs w:val="20"/>
          <w:lang w:val="en-US" w:eastAsia="en-US"/>
        </w:rPr>
        <w:t>Resazurin</w:t>
      </w:r>
      <w:proofErr w:type="spellEnd"/>
      <w:r w:rsidRPr="009B61AF">
        <w:rPr>
          <w:rFonts w:ascii="Arial" w:eastAsiaTheme="minorHAnsi" w:hAnsi="Arial" w:cs="Arial"/>
          <w:color w:val="000000"/>
          <w:sz w:val="20"/>
          <w:szCs w:val="20"/>
          <w:lang w:val="en-US" w:eastAsia="en-US"/>
        </w:rPr>
        <w:t xml:space="preserve"> is performed on inkjet-printed </w:t>
      </w:r>
      <w:proofErr w:type="spellStart"/>
      <w:r w:rsidRPr="009B61AF">
        <w:rPr>
          <w:rFonts w:ascii="Arial" w:eastAsiaTheme="minorHAnsi" w:hAnsi="Arial" w:cs="Arial"/>
          <w:color w:val="000000"/>
          <w:sz w:val="20"/>
          <w:szCs w:val="20"/>
          <w:lang w:val="en-US" w:eastAsia="en-US"/>
        </w:rPr>
        <w:t>carbonnanotubes</w:t>
      </w:r>
      <w:proofErr w:type="spellEnd"/>
      <w:r w:rsidRPr="009B61AF">
        <w:rPr>
          <w:rFonts w:ascii="Arial" w:eastAsiaTheme="minorHAnsi" w:hAnsi="Arial" w:cs="Arial"/>
          <w:color w:val="000000"/>
          <w:sz w:val="20"/>
          <w:szCs w:val="20"/>
          <w:lang w:val="en-US" w:eastAsia="en-US"/>
        </w:rPr>
        <w:t xml:space="preserve"> electrodes, which are little prone to fouling and are therefore highly suited to carry out voltammetry measurements in complex biological samples [3,4]. </w:t>
      </w:r>
    </w:p>
    <w:p w14:paraId="7D454CBF" w14:textId="77777777" w:rsidR="009B61AF" w:rsidRPr="009B61AF" w:rsidRDefault="009B61AF" w:rsidP="009B61AF">
      <w:pPr>
        <w:widowControl w:val="0"/>
        <w:autoSpaceDE w:val="0"/>
        <w:autoSpaceDN w:val="0"/>
        <w:adjustRightInd w:val="0"/>
        <w:spacing w:after="240" w:line="340" w:lineRule="atLeast"/>
        <w:jc w:val="both"/>
        <w:rPr>
          <w:rFonts w:ascii="Arial" w:eastAsiaTheme="minorHAnsi" w:hAnsi="Arial" w:cs="Arial"/>
          <w:color w:val="000000"/>
          <w:sz w:val="20"/>
          <w:szCs w:val="20"/>
          <w:lang w:val="en-US" w:eastAsia="en-US"/>
        </w:rPr>
      </w:pPr>
      <w:r w:rsidRPr="009B61AF">
        <w:rPr>
          <w:rFonts w:ascii="Arial" w:eastAsiaTheme="minorHAnsi" w:hAnsi="Arial" w:cs="Arial"/>
          <w:b/>
          <w:bCs/>
          <w:color w:val="000000"/>
          <w:sz w:val="20"/>
          <w:szCs w:val="20"/>
          <w:lang w:val="en-US" w:eastAsia="en-US"/>
        </w:rPr>
        <w:t xml:space="preserve">References: </w:t>
      </w:r>
    </w:p>
    <w:p w14:paraId="669E3E22" w14:textId="77777777" w:rsidR="009B61AF" w:rsidRPr="009B61AF" w:rsidRDefault="009B61AF" w:rsidP="009B61AF">
      <w:pPr>
        <w:widowControl w:val="0"/>
        <w:autoSpaceDE w:val="0"/>
        <w:autoSpaceDN w:val="0"/>
        <w:adjustRightInd w:val="0"/>
        <w:spacing w:after="240" w:line="240" w:lineRule="auto"/>
        <w:jc w:val="both"/>
        <w:rPr>
          <w:rFonts w:ascii="Arial" w:eastAsiaTheme="minorHAnsi" w:hAnsi="Arial" w:cs="Arial"/>
          <w:color w:val="000000"/>
          <w:sz w:val="20"/>
          <w:szCs w:val="20"/>
          <w:lang w:val="en-US" w:eastAsia="en-US"/>
        </w:rPr>
      </w:pPr>
      <w:r w:rsidRPr="009B61AF">
        <w:rPr>
          <w:rFonts w:ascii="Arial" w:eastAsiaTheme="minorHAnsi" w:hAnsi="Arial" w:cs="Arial"/>
          <w:color w:val="000000"/>
          <w:sz w:val="20"/>
          <w:szCs w:val="20"/>
          <w:lang w:val="en-US" w:eastAsia="en-US"/>
        </w:rPr>
        <w:t xml:space="preserve">[1] T. E. Lin, A. </w:t>
      </w:r>
      <w:proofErr w:type="spellStart"/>
      <w:r w:rsidRPr="009B61AF">
        <w:rPr>
          <w:rFonts w:ascii="Arial" w:eastAsiaTheme="minorHAnsi" w:hAnsi="Arial" w:cs="Arial"/>
          <w:color w:val="000000"/>
          <w:sz w:val="20"/>
          <w:szCs w:val="20"/>
          <w:lang w:val="en-US" w:eastAsia="en-US"/>
        </w:rPr>
        <w:t>Bondarenko</w:t>
      </w:r>
      <w:proofErr w:type="spellEnd"/>
      <w:r w:rsidRPr="009B61AF">
        <w:rPr>
          <w:rFonts w:ascii="Arial" w:eastAsiaTheme="minorHAnsi" w:hAnsi="Arial" w:cs="Arial"/>
          <w:color w:val="000000"/>
          <w:sz w:val="20"/>
          <w:szCs w:val="20"/>
          <w:lang w:val="en-US" w:eastAsia="en-US"/>
        </w:rPr>
        <w:t xml:space="preserve">, A. </w:t>
      </w:r>
      <w:proofErr w:type="spellStart"/>
      <w:r w:rsidRPr="009B61AF">
        <w:rPr>
          <w:rFonts w:ascii="Arial" w:eastAsiaTheme="minorHAnsi" w:hAnsi="Arial" w:cs="Arial"/>
          <w:color w:val="000000"/>
          <w:sz w:val="20"/>
          <w:szCs w:val="20"/>
          <w:lang w:val="en-US" w:eastAsia="en-US"/>
        </w:rPr>
        <w:t>Lesch</w:t>
      </w:r>
      <w:proofErr w:type="spellEnd"/>
      <w:r w:rsidRPr="009B61AF">
        <w:rPr>
          <w:rFonts w:ascii="Arial" w:eastAsiaTheme="minorHAnsi" w:hAnsi="Arial" w:cs="Arial"/>
          <w:color w:val="000000"/>
          <w:sz w:val="20"/>
          <w:szCs w:val="20"/>
          <w:lang w:val="en-US" w:eastAsia="en-US"/>
        </w:rPr>
        <w:t xml:space="preserve">, H. Pick, F. Cortés-Salazar, H. H. </w:t>
      </w:r>
      <w:proofErr w:type="spellStart"/>
      <w:r w:rsidRPr="009B61AF">
        <w:rPr>
          <w:rFonts w:ascii="Arial" w:eastAsiaTheme="minorHAnsi" w:hAnsi="Arial" w:cs="Arial"/>
          <w:color w:val="000000"/>
          <w:sz w:val="20"/>
          <w:szCs w:val="20"/>
          <w:lang w:val="en-US" w:eastAsia="en-US"/>
        </w:rPr>
        <w:t>Girault</w:t>
      </w:r>
      <w:proofErr w:type="spellEnd"/>
      <w:r w:rsidRPr="009B61AF">
        <w:rPr>
          <w:rFonts w:ascii="Arial" w:eastAsiaTheme="minorHAnsi" w:hAnsi="Arial" w:cs="Arial"/>
          <w:color w:val="000000"/>
          <w:sz w:val="20"/>
          <w:szCs w:val="20"/>
          <w:lang w:val="en-US" w:eastAsia="en-US"/>
        </w:rPr>
        <w:t xml:space="preserve">, </w:t>
      </w:r>
      <w:proofErr w:type="spellStart"/>
      <w:r w:rsidRPr="009B61AF">
        <w:rPr>
          <w:rFonts w:ascii="Arial" w:eastAsiaTheme="minorHAnsi" w:hAnsi="Arial" w:cs="Arial"/>
          <w:color w:val="000000"/>
          <w:sz w:val="20"/>
          <w:szCs w:val="20"/>
          <w:lang w:val="en-US" w:eastAsia="en-US"/>
        </w:rPr>
        <w:t>Angew</w:t>
      </w:r>
      <w:proofErr w:type="spellEnd"/>
      <w:r w:rsidRPr="009B61AF">
        <w:rPr>
          <w:rFonts w:ascii="Arial" w:eastAsiaTheme="minorHAnsi" w:hAnsi="Arial" w:cs="Arial"/>
          <w:color w:val="000000"/>
          <w:sz w:val="20"/>
          <w:szCs w:val="20"/>
          <w:lang w:val="en-US" w:eastAsia="en-US"/>
        </w:rPr>
        <w:t xml:space="preserve">. </w:t>
      </w:r>
      <w:proofErr w:type="gramStart"/>
      <w:r w:rsidRPr="009B61AF">
        <w:rPr>
          <w:rFonts w:ascii="Arial" w:eastAsiaTheme="minorHAnsi" w:hAnsi="Arial" w:cs="Arial"/>
          <w:color w:val="000000"/>
          <w:sz w:val="20"/>
          <w:szCs w:val="20"/>
          <w:lang w:val="en-US" w:eastAsia="en-US"/>
        </w:rPr>
        <w:t>Chem. Int. Ed. 2016, 55, 3813-3816.</w:t>
      </w:r>
      <w:proofErr w:type="gramEnd"/>
      <w:r w:rsidRPr="009B61AF">
        <w:rPr>
          <w:rFonts w:ascii="Arial" w:eastAsiaTheme="minorHAnsi" w:hAnsi="Arial" w:cs="Arial"/>
          <w:color w:val="000000"/>
          <w:sz w:val="20"/>
          <w:szCs w:val="20"/>
          <w:lang w:val="en-US" w:eastAsia="en-US"/>
        </w:rPr>
        <w:t xml:space="preserve"> </w:t>
      </w:r>
    </w:p>
    <w:p w14:paraId="5FC29D34" w14:textId="77777777" w:rsidR="009B61AF" w:rsidRPr="009B61AF" w:rsidRDefault="009B61AF" w:rsidP="009B61AF">
      <w:pPr>
        <w:widowControl w:val="0"/>
        <w:autoSpaceDE w:val="0"/>
        <w:autoSpaceDN w:val="0"/>
        <w:adjustRightInd w:val="0"/>
        <w:spacing w:after="240" w:line="240" w:lineRule="auto"/>
        <w:jc w:val="both"/>
        <w:rPr>
          <w:rFonts w:ascii="Arial" w:eastAsiaTheme="minorHAnsi" w:hAnsi="Arial" w:cs="Arial"/>
          <w:color w:val="000000"/>
          <w:sz w:val="20"/>
          <w:szCs w:val="20"/>
          <w:lang w:val="en-US" w:eastAsia="en-US"/>
        </w:rPr>
      </w:pPr>
      <w:r w:rsidRPr="009B61AF">
        <w:rPr>
          <w:rFonts w:ascii="Arial" w:eastAsiaTheme="minorHAnsi" w:hAnsi="Arial" w:cs="Arial"/>
          <w:color w:val="000000"/>
          <w:sz w:val="20"/>
          <w:szCs w:val="20"/>
          <w:lang w:val="en-US" w:eastAsia="en-US"/>
        </w:rPr>
        <w:t xml:space="preserve">[2] T. E. Lin, Y. J. Lu, C. L. Sun, H. Pick, J. P. Chen, A. </w:t>
      </w:r>
      <w:proofErr w:type="spellStart"/>
      <w:r w:rsidRPr="009B61AF">
        <w:rPr>
          <w:rFonts w:ascii="Arial" w:eastAsiaTheme="minorHAnsi" w:hAnsi="Arial" w:cs="Arial"/>
          <w:color w:val="000000"/>
          <w:sz w:val="20"/>
          <w:szCs w:val="20"/>
          <w:lang w:val="en-US" w:eastAsia="en-US"/>
        </w:rPr>
        <w:t>Lesch</w:t>
      </w:r>
      <w:proofErr w:type="spellEnd"/>
      <w:r w:rsidRPr="009B61AF">
        <w:rPr>
          <w:rFonts w:ascii="Arial" w:eastAsiaTheme="minorHAnsi" w:hAnsi="Arial" w:cs="Arial"/>
          <w:color w:val="000000"/>
          <w:sz w:val="20"/>
          <w:szCs w:val="20"/>
          <w:lang w:val="en-US" w:eastAsia="en-US"/>
        </w:rPr>
        <w:t xml:space="preserve">, H. H. </w:t>
      </w:r>
      <w:proofErr w:type="spellStart"/>
      <w:r w:rsidRPr="009B61AF">
        <w:rPr>
          <w:rFonts w:ascii="Arial" w:eastAsiaTheme="minorHAnsi" w:hAnsi="Arial" w:cs="Arial"/>
          <w:color w:val="000000"/>
          <w:sz w:val="20"/>
          <w:szCs w:val="20"/>
          <w:lang w:val="en-US" w:eastAsia="en-US"/>
        </w:rPr>
        <w:t>Girault</w:t>
      </w:r>
      <w:proofErr w:type="spellEnd"/>
      <w:r w:rsidRPr="009B61AF">
        <w:rPr>
          <w:rFonts w:ascii="Arial" w:eastAsiaTheme="minorHAnsi" w:hAnsi="Arial" w:cs="Arial"/>
          <w:color w:val="000000"/>
          <w:sz w:val="20"/>
          <w:szCs w:val="20"/>
          <w:lang w:val="en-US" w:eastAsia="en-US"/>
        </w:rPr>
        <w:t xml:space="preserve">, </w:t>
      </w:r>
      <w:proofErr w:type="spellStart"/>
      <w:r w:rsidRPr="009B61AF">
        <w:rPr>
          <w:rFonts w:ascii="Arial" w:eastAsiaTheme="minorHAnsi" w:hAnsi="Arial" w:cs="Arial"/>
          <w:color w:val="000000"/>
          <w:sz w:val="20"/>
          <w:szCs w:val="20"/>
          <w:lang w:val="en-US" w:eastAsia="en-US"/>
        </w:rPr>
        <w:t>Angew</w:t>
      </w:r>
      <w:proofErr w:type="spellEnd"/>
      <w:r w:rsidRPr="009B61AF">
        <w:rPr>
          <w:rFonts w:ascii="Arial" w:eastAsiaTheme="minorHAnsi" w:hAnsi="Arial" w:cs="Arial"/>
          <w:color w:val="000000"/>
          <w:sz w:val="20"/>
          <w:szCs w:val="20"/>
          <w:lang w:val="en-US" w:eastAsia="en-US"/>
        </w:rPr>
        <w:t xml:space="preserve">. </w:t>
      </w:r>
      <w:proofErr w:type="gramStart"/>
      <w:r w:rsidRPr="009B61AF">
        <w:rPr>
          <w:rFonts w:ascii="Arial" w:eastAsiaTheme="minorHAnsi" w:hAnsi="Arial" w:cs="Arial"/>
          <w:color w:val="000000"/>
          <w:sz w:val="20"/>
          <w:szCs w:val="20"/>
          <w:lang w:val="en-US" w:eastAsia="en-US"/>
        </w:rPr>
        <w:t>Chem. Int. Ed. 2017, 56, 16498-16502.</w:t>
      </w:r>
      <w:proofErr w:type="gramEnd"/>
      <w:r w:rsidRPr="009B61AF">
        <w:rPr>
          <w:rFonts w:ascii="Arial" w:eastAsiaTheme="minorHAnsi" w:hAnsi="Arial" w:cs="Arial"/>
          <w:color w:val="000000"/>
          <w:sz w:val="20"/>
          <w:szCs w:val="20"/>
          <w:lang w:val="en-US" w:eastAsia="en-US"/>
        </w:rPr>
        <w:t xml:space="preserve"> </w:t>
      </w:r>
    </w:p>
    <w:p w14:paraId="4815C196" w14:textId="77777777" w:rsidR="009B61AF" w:rsidRPr="009B61AF" w:rsidRDefault="009B61AF" w:rsidP="009B61AF">
      <w:pPr>
        <w:widowControl w:val="0"/>
        <w:autoSpaceDE w:val="0"/>
        <w:autoSpaceDN w:val="0"/>
        <w:adjustRightInd w:val="0"/>
        <w:spacing w:after="240" w:line="240" w:lineRule="auto"/>
        <w:jc w:val="both"/>
        <w:rPr>
          <w:rFonts w:ascii="Arial" w:eastAsiaTheme="minorHAnsi" w:hAnsi="Arial" w:cs="Arial"/>
          <w:color w:val="000000"/>
          <w:sz w:val="20"/>
          <w:szCs w:val="20"/>
          <w:lang w:val="en-US" w:eastAsia="en-US"/>
        </w:rPr>
      </w:pPr>
      <w:r w:rsidRPr="009B61AF">
        <w:rPr>
          <w:rFonts w:ascii="Arial" w:eastAsiaTheme="minorHAnsi" w:hAnsi="Arial" w:cs="Arial"/>
          <w:color w:val="000000"/>
          <w:sz w:val="20"/>
          <w:szCs w:val="20"/>
          <w:lang w:val="en-US" w:eastAsia="en-US"/>
        </w:rPr>
        <w:t xml:space="preserve">[3] M. </w:t>
      </w:r>
      <w:proofErr w:type="spellStart"/>
      <w:r w:rsidRPr="009B61AF">
        <w:rPr>
          <w:rFonts w:ascii="Arial" w:eastAsiaTheme="minorHAnsi" w:hAnsi="Arial" w:cs="Arial"/>
          <w:color w:val="000000"/>
          <w:sz w:val="20"/>
          <w:szCs w:val="20"/>
          <w:lang w:val="en-US" w:eastAsia="en-US"/>
        </w:rPr>
        <w:t>Jovic</w:t>
      </w:r>
      <w:proofErr w:type="spellEnd"/>
      <w:r w:rsidRPr="009B61AF">
        <w:rPr>
          <w:rFonts w:ascii="Arial" w:eastAsiaTheme="minorHAnsi" w:hAnsi="Arial" w:cs="Arial"/>
          <w:color w:val="000000"/>
          <w:sz w:val="20"/>
          <w:szCs w:val="20"/>
          <w:lang w:val="en-US" w:eastAsia="en-US"/>
        </w:rPr>
        <w:t xml:space="preserve">́, Y. Zhu, A. </w:t>
      </w:r>
      <w:proofErr w:type="spellStart"/>
      <w:r w:rsidRPr="009B61AF">
        <w:rPr>
          <w:rFonts w:ascii="Arial" w:eastAsiaTheme="minorHAnsi" w:hAnsi="Arial" w:cs="Arial"/>
          <w:color w:val="000000"/>
          <w:sz w:val="20"/>
          <w:szCs w:val="20"/>
          <w:lang w:val="en-US" w:eastAsia="en-US"/>
        </w:rPr>
        <w:t>Lesch</w:t>
      </w:r>
      <w:proofErr w:type="spellEnd"/>
      <w:r w:rsidRPr="009B61AF">
        <w:rPr>
          <w:rFonts w:ascii="Arial" w:eastAsiaTheme="minorHAnsi" w:hAnsi="Arial" w:cs="Arial"/>
          <w:color w:val="000000"/>
          <w:sz w:val="20"/>
          <w:szCs w:val="20"/>
          <w:lang w:val="en-US" w:eastAsia="en-US"/>
        </w:rPr>
        <w:t xml:space="preserve">, A. </w:t>
      </w:r>
      <w:proofErr w:type="spellStart"/>
      <w:r w:rsidRPr="009B61AF">
        <w:rPr>
          <w:rFonts w:ascii="Arial" w:eastAsiaTheme="minorHAnsi" w:hAnsi="Arial" w:cs="Arial"/>
          <w:color w:val="000000"/>
          <w:sz w:val="20"/>
          <w:szCs w:val="20"/>
          <w:lang w:val="en-US" w:eastAsia="en-US"/>
        </w:rPr>
        <w:t>Bondarenko</w:t>
      </w:r>
      <w:proofErr w:type="spellEnd"/>
      <w:r w:rsidRPr="009B61AF">
        <w:rPr>
          <w:rFonts w:ascii="Arial" w:eastAsiaTheme="minorHAnsi" w:hAnsi="Arial" w:cs="Arial"/>
          <w:color w:val="000000"/>
          <w:sz w:val="20"/>
          <w:szCs w:val="20"/>
          <w:lang w:val="en-US" w:eastAsia="en-US"/>
        </w:rPr>
        <w:t xml:space="preserve">, F. Cortés-Salazar, F. </w:t>
      </w:r>
      <w:proofErr w:type="spellStart"/>
      <w:r w:rsidRPr="009B61AF">
        <w:rPr>
          <w:rFonts w:ascii="Arial" w:eastAsiaTheme="minorHAnsi" w:hAnsi="Arial" w:cs="Arial"/>
          <w:color w:val="000000"/>
          <w:sz w:val="20"/>
          <w:szCs w:val="20"/>
          <w:lang w:val="en-US" w:eastAsia="en-US"/>
        </w:rPr>
        <w:t>Gumy</w:t>
      </w:r>
      <w:proofErr w:type="spellEnd"/>
      <w:r w:rsidRPr="009B61AF">
        <w:rPr>
          <w:rFonts w:ascii="Arial" w:eastAsiaTheme="minorHAnsi" w:hAnsi="Arial" w:cs="Arial"/>
          <w:color w:val="000000"/>
          <w:sz w:val="20"/>
          <w:szCs w:val="20"/>
          <w:lang w:val="en-US" w:eastAsia="en-US"/>
        </w:rPr>
        <w:t xml:space="preserve"> and H.H. </w:t>
      </w:r>
      <w:proofErr w:type="spellStart"/>
      <w:r w:rsidRPr="009B61AF">
        <w:rPr>
          <w:rFonts w:ascii="Arial" w:eastAsiaTheme="minorHAnsi" w:hAnsi="Arial" w:cs="Arial"/>
          <w:color w:val="000000"/>
          <w:sz w:val="20"/>
          <w:szCs w:val="20"/>
          <w:lang w:val="en-US" w:eastAsia="en-US"/>
        </w:rPr>
        <w:t>Girault</w:t>
      </w:r>
      <w:proofErr w:type="spellEnd"/>
      <w:r w:rsidRPr="009B61AF">
        <w:rPr>
          <w:rFonts w:ascii="Arial" w:eastAsiaTheme="minorHAnsi" w:hAnsi="Arial" w:cs="Arial"/>
          <w:color w:val="000000"/>
          <w:sz w:val="20"/>
          <w:szCs w:val="20"/>
          <w:lang w:val="en-US" w:eastAsia="en-US"/>
        </w:rPr>
        <w:t xml:space="preserve">, J. </w:t>
      </w:r>
      <w:proofErr w:type="spellStart"/>
      <w:r w:rsidRPr="009B61AF">
        <w:rPr>
          <w:rFonts w:ascii="Arial" w:eastAsiaTheme="minorHAnsi" w:hAnsi="Arial" w:cs="Arial"/>
          <w:color w:val="000000"/>
          <w:sz w:val="20"/>
          <w:szCs w:val="20"/>
          <w:lang w:val="en-US" w:eastAsia="en-US"/>
        </w:rPr>
        <w:t>Electroanal</w:t>
      </w:r>
      <w:proofErr w:type="spellEnd"/>
      <w:r w:rsidRPr="009B61AF">
        <w:rPr>
          <w:rFonts w:ascii="Arial" w:eastAsiaTheme="minorHAnsi" w:hAnsi="Arial" w:cs="Arial"/>
          <w:color w:val="000000"/>
          <w:sz w:val="20"/>
          <w:szCs w:val="20"/>
          <w:lang w:val="en-US" w:eastAsia="en-US"/>
        </w:rPr>
        <w:t xml:space="preserve">. Chem., 786 (2017) 69–76 </w:t>
      </w:r>
    </w:p>
    <w:p w14:paraId="05B06E57" w14:textId="77777777" w:rsidR="009B61AF" w:rsidRDefault="009B61AF" w:rsidP="009B61AF">
      <w:pPr>
        <w:widowControl w:val="0"/>
        <w:autoSpaceDE w:val="0"/>
        <w:autoSpaceDN w:val="0"/>
        <w:adjustRightInd w:val="0"/>
        <w:spacing w:after="240" w:line="240" w:lineRule="auto"/>
        <w:jc w:val="both"/>
        <w:rPr>
          <w:rFonts w:ascii="Arial" w:eastAsiaTheme="minorHAnsi" w:hAnsi="Arial" w:cs="Arial"/>
          <w:color w:val="000000"/>
          <w:sz w:val="20"/>
          <w:szCs w:val="20"/>
          <w:lang w:val="en-US" w:eastAsia="en-US"/>
        </w:rPr>
      </w:pPr>
      <w:r w:rsidRPr="009B61AF">
        <w:rPr>
          <w:rFonts w:ascii="Arial" w:eastAsiaTheme="minorHAnsi" w:hAnsi="Arial" w:cs="Arial"/>
          <w:color w:val="000000"/>
          <w:sz w:val="20"/>
          <w:szCs w:val="20"/>
          <w:lang w:val="en-US" w:eastAsia="en-US"/>
        </w:rPr>
        <w:t xml:space="preserve">[4] Y. Zhu, M. </w:t>
      </w:r>
      <w:proofErr w:type="spellStart"/>
      <w:r w:rsidRPr="009B61AF">
        <w:rPr>
          <w:rFonts w:ascii="Arial" w:eastAsiaTheme="minorHAnsi" w:hAnsi="Arial" w:cs="Arial"/>
          <w:color w:val="000000"/>
          <w:sz w:val="20"/>
          <w:szCs w:val="20"/>
          <w:lang w:val="en-US" w:eastAsia="en-US"/>
        </w:rPr>
        <w:t>Jovic</w:t>
      </w:r>
      <w:proofErr w:type="spellEnd"/>
      <w:r w:rsidRPr="009B61AF">
        <w:rPr>
          <w:rFonts w:ascii="Arial" w:eastAsiaTheme="minorHAnsi" w:hAnsi="Arial" w:cs="Arial"/>
          <w:color w:val="000000"/>
          <w:sz w:val="20"/>
          <w:szCs w:val="20"/>
          <w:lang w:val="en-US" w:eastAsia="en-US"/>
        </w:rPr>
        <w:t xml:space="preserve">́, A. </w:t>
      </w:r>
      <w:proofErr w:type="spellStart"/>
      <w:r w:rsidRPr="009B61AF">
        <w:rPr>
          <w:rFonts w:ascii="Arial" w:eastAsiaTheme="minorHAnsi" w:hAnsi="Arial" w:cs="Arial"/>
          <w:color w:val="000000"/>
          <w:sz w:val="20"/>
          <w:szCs w:val="20"/>
          <w:lang w:val="en-US" w:eastAsia="en-US"/>
        </w:rPr>
        <w:t>Lesch</w:t>
      </w:r>
      <w:proofErr w:type="spellEnd"/>
      <w:r w:rsidRPr="009B61AF">
        <w:rPr>
          <w:rFonts w:ascii="Arial" w:eastAsiaTheme="minorHAnsi" w:hAnsi="Arial" w:cs="Arial"/>
          <w:color w:val="000000"/>
          <w:sz w:val="20"/>
          <w:szCs w:val="20"/>
          <w:lang w:val="en-US" w:eastAsia="en-US"/>
        </w:rPr>
        <w:t xml:space="preserve">, L. </w:t>
      </w:r>
      <w:proofErr w:type="spellStart"/>
      <w:r w:rsidRPr="009B61AF">
        <w:rPr>
          <w:rFonts w:ascii="Arial" w:eastAsiaTheme="minorHAnsi" w:hAnsi="Arial" w:cs="Arial"/>
          <w:color w:val="000000"/>
          <w:sz w:val="20"/>
          <w:szCs w:val="20"/>
          <w:lang w:val="en-US" w:eastAsia="en-US"/>
        </w:rPr>
        <w:t>Tissières</w:t>
      </w:r>
      <w:proofErr w:type="spellEnd"/>
      <w:r w:rsidRPr="009B61AF">
        <w:rPr>
          <w:rFonts w:ascii="Arial" w:eastAsiaTheme="minorHAnsi" w:hAnsi="Arial" w:cs="Arial"/>
          <w:color w:val="000000"/>
          <w:sz w:val="20"/>
          <w:szCs w:val="20"/>
          <w:lang w:val="en-US" w:eastAsia="en-US"/>
        </w:rPr>
        <w:t xml:space="preserve"> Lovey, M. Prudent, H. Pick and H.H. </w:t>
      </w:r>
      <w:proofErr w:type="spellStart"/>
      <w:r w:rsidRPr="009B61AF">
        <w:rPr>
          <w:rFonts w:ascii="Arial" w:eastAsiaTheme="minorHAnsi" w:hAnsi="Arial" w:cs="Arial"/>
          <w:color w:val="000000"/>
          <w:sz w:val="20"/>
          <w:szCs w:val="20"/>
          <w:lang w:val="en-US" w:eastAsia="en-US"/>
        </w:rPr>
        <w:t>Girault</w:t>
      </w:r>
      <w:proofErr w:type="spellEnd"/>
      <w:r w:rsidRPr="009B61AF">
        <w:rPr>
          <w:rFonts w:ascii="Arial" w:eastAsiaTheme="minorHAnsi" w:hAnsi="Arial" w:cs="Arial"/>
          <w:color w:val="000000"/>
          <w:sz w:val="20"/>
          <w:szCs w:val="20"/>
          <w:lang w:val="en-US" w:eastAsia="en-US"/>
        </w:rPr>
        <w:t xml:space="preserve">, </w:t>
      </w:r>
      <w:proofErr w:type="spellStart"/>
      <w:r w:rsidRPr="009B61AF">
        <w:rPr>
          <w:rFonts w:ascii="Arial" w:eastAsiaTheme="minorHAnsi" w:hAnsi="Arial" w:cs="Arial"/>
          <w:color w:val="000000"/>
          <w:sz w:val="20"/>
          <w:szCs w:val="20"/>
          <w:lang w:val="en-US" w:eastAsia="en-US"/>
        </w:rPr>
        <w:t>Angew</w:t>
      </w:r>
      <w:proofErr w:type="spellEnd"/>
      <w:r w:rsidRPr="009B61AF">
        <w:rPr>
          <w:rFonts w:ascii="Arial" w:eastAsiaTheme="minorHAnsi" w:hAnsi="Arial" w:cs="Arial"/>
          <w:color w:val="000000"/>
          <w:sz w:val="20"/>
          <w:szCs w:val="20"/>
          <w:lang w:val="en-US" w:eastAsia="en-US"/>
        </w:rPr>
        <w:t xml:space="preserve">. Chem., 57 (2018) 14942 –14946 </w:t>
      </w:r>
    </w:p>
    <w:p w14:paraId="0EAB3336" w14:textId="58D85098" w:rsidR="009B61AF" w:rsidRPr="009B61AF" w:rsidRDefault="009B61AF" w:rsidP="009B61AF">
      <w:pPr>
        <w:widowControl w:val="0"/>
        <w:autoSpaceDE w:val="0"/>
        <w:autoSpaceDN w:val="0"/>
        <w:adjustRightInd w:val="0"/>
        <w:spacing w:after="240" w:line="320" w:lineRule="atLeast"/>
        <w:jc w:val="both"/>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____________________________________________________________________________</w:t>
      </w:r>
    </w:p>
    <w:p w14:paraId="26D6F478" w14:textId="65774478" w:rsidR="009B61AF" w:rsidRPr="009B61AF" w:rsidRDefault="004E1DBC" w:rsidP="009B61AF">
      <w:pPr>
        <w:pStyle w:val="ListParagraph"/>
        <w:numPr>
          <w:ilvl w:val="0"/>
          <w:numId w:val="1"/>
        </w:numPr>
        <w:rPr>
          <w:rFonts w:ascii="Helvetica" w:eastAsia="Times New Roman" w:hAnsi="Helvetica" w:cs="Times New Roman"/>
          <w:color w:val="555555"/>
          <w:sz w:val="19"/>
          <w:szCs w:val="19"/>
          <w:shd w:val="clear" w:color="auto" w:fill="FFFFFF"/>
          <w:lang w:eastAsia="en-US"/>
        </w:rPr>
      </w:pPr>
      <w:r w:rsidRPr="009B61AF">
        <w:rPr>
          <w:rFonts w:ascii="Arial" w:hAnsi="Arial" w:cs="Arial"/>
          <w:b/>
        </w:rPr>
        <w:t>e-mail:</w:t>
      </w:r>
      <w:r w:rsidRPr="009B61AF">
        <w:rPr>
          <w:rFonts w:ascii="Arial" w:hAnsi="Arial" w:cs="Arial"/>
        </w:rPr>
        <w:t xml:space="preserve"> </w:t>
      </w:r>
      <w:hyperlink r:id="rId9" w:history="1">
        <w:r w:rsidR="009B61AF" w:rsidRPr="009B61AF">
          <w:rPr>
            <w:rStyle w:val="Hyperlink"/>
            <w:rFonts w:ascii="Helvetica" w:eastAsia="Times New Roman" w:hAnsi="Helvetica" w:cs="Times New Roman"/>
            <w:sz w:val="19"/>
            <w:szCs w:val="19"/>
            <w:shd w:val="clear" w:color="auto" w:fill="FFFFFF"/>
            <w:lang w:eastAsia="en-US"/>
          </w:rPr>
          <w:t>hubert.girault@epfl.ch</w:t>
        </w:r>
      </w:hyperlink>
      <w:r w:rsidR="009B61AF" w:rsidRPr="009B61AF">
        <w:rPr>
          <w:rFonts w:ascii="Helvetica" w:eastAsia="Times New Roman" w:hAnsi="Helvetica" w:cs="Times New Roman"/>
          <w:color w:val="555555"/>
          <w:sz w:val="19"/>
          <w:szCs w:val="19"/>
          <w:shd w:val="clear" w:color="auto" w:fill="FFFFFF"/>
          <w:lang w:eastAsia="en-US"/>
        </w:rPr>
        <w:t>,</w:t>
      </w:r>
      <w:r w:rsidR="009B61AF">
        <w:rPr>
          <w:rFonts w:ascii="Helvetica" w:eastAsia="Times New Roman" w:hAnsi="Helvetica" w:cs="Times New Roman"/>
          <w:color w:val="555555"/>
          <w:sz w:val="19"/>
          <w:szCs w:val="19"/>
          <w:shd w:val="clear" w:color="auto" w:fill="FFFFFF"/>
          <w:lang w:eastAsia="en-US"/>
        </w:rPr>
        <w:t xml:space="preserve"> </w:t>
      </w:r>
      <w:r w:rsidR="009B61AF" w:rsidRPr="009B61AF">
        <w:rPr>
          <w:rFonts w:ascii="Helvetica" w:eastAsia="Times New Roman" w:hAnsi="Helvetica" w:cs="Times New Roman"/>
          <w:color w:val="555555"/>
          <w:sz w:val="19"/>
          <w:szCs w:val="19"/>
          <w:shd w:val="clear" w:color="auto" w:fill="FFFFFF"/>
          <w:lang w:eastAsia="en-US"/>
        </w:rPr>
        <w:t>https://pt.wikipedia.org/wiki/Hubert_Girault</w:t>
      </w:r>
      <w:bookmarkStart w:id="0" w:name="_GoBack"/>
      <w:bookmarkEnd w:id="0"/>
    </w:p>
    <w:p w14:paraId="1F6D710B" w14:textId="77777777" w:rsidR="009B61AF" w:rsidRPr="009B61AF" w:rsidRDefault="009B61AF" w:rsidP="009B61AF">
      <w:pPr>
        <w:pStyle w:val="ListParagraph"/>
        <w:rPr>
          <w:rFonts w:ascii="Times" w:eastAsia="Times New Roman" w:hAnsi="Times" w:cs="Times New Roman"/>
          <w:sz w:val="20"/>
          <w:szCs w:val="20"/>
          <w:lang w:eastAsia="en-US"/>
        </w:rPr>
      </w:pPr>
    </w:p>
    <w:p w14:paraId="639AAED8" w14:textId="726BA647" w:rsidR="004E1DBC" w:rsidRPr="00CF4DC6" w:rsidRDefault="004E1DBC" w:rsidP="004E1DBC">
      <w:pPr>
        <w:spacing w:after="0" w:line="240" w:lineRule="auto"/>
        <w:jc w:val="right"/>
        <w:rPr>
          <w:rFonts w:ascii="Arial" w:hAnsi="Arial" w:cs="Arial"/>
        </w:rPr>
      </w:pPr>
    </w:p>
    <w:p w14:paraId="4032774D" w14:textId="77777777" w:rsidR="00CC5F83" w:rsidRDefault="009B61AF" w:rsidP="005D56D2">
      <w:pPr>
        <w:ind w:right="-427"/>
      </w:pPr>
    </w:p>
    <w:sectPr w:rsidR="00CC5F83" w:rsidSect="00BE4964">
      <w:headerReference w:type="default" r:id="rId10"/>
      <w:footerReference w:type="default" r:id="rId11"/>
      <w:pgSz w:w="11906" w:h="16838"/>
      <w:pgMar w:top="1417" w:right="1700" w:bottom="1417" w:left="1701" w:header="851" w:footer="5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F5CF" w14:textId="77777777" w:rsidR="00D47908" w:rsidRDefault="00D47908" w:rsidP="00CD64A0">
      <w:pPr>
        <w:spacing w:after="0" w:line="240" w:lineRule="auto"/>
      </w:pPr>
      <w:r>
        <w:separator/>
      </w:r>
    </w:p>
  </w:endnote>
  <w:endnote w:type="continuationSeparator" w:id="0">
    <w:p w14:paraId="71087D75" w14:textId="77777777" w:rsidR="00D47908" w:rsidRDefault="00D47908" w:rsidP="00CD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34CB" w14:textId="77777777" w:rsidR="00CD64A0" w:rsidRDefault="00CD64A0" w:rsidP="00352DFB">
    <w:pPr>
      <w:pStyle w:val="Footer"/>
      <w:rPr>
        <w:noProof/>
        <w:lang w:eastAsia="pt-BR"/>
      </w:rPr>
    </w:pPr>
    <w:r>
      <w:tab/>
    </w:r>
    <w:r>
      <w:tab/>
    </w:r>
  </w:p>
  <w:p w14:paraId="20F04D07" w14:textId="77777777" w:rsidR="00A63C78" w:rsidRDefault="00A63C78" w:rsidP="00352D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78EDA" w14:textId="77777777" w:rsidR="00D47908" w:rsidRDefault="00D47908" w:rsidP="00CD64A0">
      <w:pPr>
        <w:spacing w:after="0" w:line="240" w:lineRule="auto"/>
      </w:pPr>
      <w:r>
        <w:separator/>
      </w:r>
    </w:p>
  </w:footnote>
  <w:footnote w:type="continuationSeparator" w:id="0">
    <w:p w14:paraId="2839B38D" w14:textId="77777777" w:rsidR="00D47908" w:rsidRDefault="00D47908" w:rsidP="00CD64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F8CF" w14:textId="77777777" w:rsidR="00CD64A0" w:rsidRDefault="00AA1494" w:rsidP="00AA1494">
    <w:pPr>
      <w:pStyle w:val="Header"/>
      <w:pBdr>
        <w:bottom w:val="single" w:sz="4" w:space="1" w:color="auto"/>
      </w:pBdr>
      <w:spacing w:line="360" w:lineRule="auto"/>
    </w:pPr>
    <w:r w:rsidRPr="00AA1494">
      <w:rPr>
        <w:noProof/>
        <w:lang w:val="en-US"/>
      </w:rPr>
      <w:drawing>
        <wp:inline distT="0" distB="0" distL="0" distR="0" wp14:anchorId="01FD6B71" wp14:editId="720F89B1">
          <wp:extent cx="1056057" cy="488422"/>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840" cy="489247"/>
                  </a:xfrm>
                  <a:prstGeom prst="rect">
                    <a:avLst/>
                  </a:prstGeom>
                  <a:noFill/>
                  <a:ln>
                    <a:noFill/>
                  </a:ln>
                </pic:spPr>
              </pic:pic>
            </a:graphicData>
          </a:graphic>
        </wp:inline>
      </w:drawing>
    </w:r>
    <w:r w:rsidR="0014245F">
      <w:rPr>
        <w:noProof/>
        <w:lang w:val="en-US"/>
      </w:rPr>
      <mc:AlternateContent>
        <mc:Choice Requires="wps">
          <w:drawing>
            <wp:anchor distT="0" distB="0" distL="114300" distR="114300" simplePos="0" relativeHeight="251659264" behindDoc="0" locked="0" layoutInCell="1" allowOverlap="1" wp14:anchorId="59223B9F" wp14:editId="115617F5">
              <wp:simplePos x="0" y="0"/>
              <wp:positionH relativeFrom="column">
                <wp:posOffset>1217295</wp:posOffset>
              </wp:positionH>
              <wp:positionV relativeFrom="paragraph">
                <wp:posOffset>-5080</wp:posOffset>
              </wp:positionV>
              <wp:extent cx="4194175" cy="6096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1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1D9A3" w14:textId="77777777" w:rsidR="00812C74" w:rsidRPr="003D2DC4" w:rsidRDefault="00812C74" w:rsidP="00812C74">
                          <w:pPr>
                            <w:pStyle w:val="Header"/>
                            <w:spacing w:line="276" w:lineRule="auto"/>
                            <w:ind w:left="142"/>
                            <w:jc w:val="center"/>
                            <w:rPr>
                              <w:rFonts w:ascii="Arial" w:hAnsi="Arial" w:cs="Arial"/>
                              <w:b/>
                              <w:color w:val="002060"/>
                              <w:u w:val="single"/>
                            </w:rPr>
                          </w:pPr>
                          <w:r w:rsidRPr="003D2DC4">
                            <w:rPr>
                              <w:rFonts w:ascii="Arial" w:hAnsi="Arial" w:cs="Arial"/>
                              <w:b/>
                              <w:color w:val="002060"/>
                              <w:u w:val="single"/>
                            </w:rPr>
                            <w:t>XXI</w:t>
                          </w:r>
                          <w:r w:rsidR="00AA1494">
                            <w:rPr>
                              <w:rFonts w:ascii="Arial" w:hAnsi="Arial" w:cs="Arial"/>
                              <w:b/>
                              <w:color w:val="002060"/>
                              <w:u w:val="single"/>
                            </w:rPr>
                            <w:t>I</w:t>
                          </w:r>
                          <w:r w:rsidRPr="003D2DC4">
                            <w:rPr>
                              <w:rFonts w:ascii="Arial" w:hAnsi="Arial" w:cs="Arial"/>
                              <w:b/>
                              <w:color w:val="002060"/>
                              <w:u w:val="single"/>
                            </w:rPr>
                            <w:t xml:space="preserve"> Simpósio Brasileiro de Eletroquímica e Eletroanalítica</w:t>
                          </w:r>
                        </w:p>
                        <w:p w14:paraId="29670E92" w14:textId="77777777" w:rsidR="00812C74" w:rsidRPr="003D2DC4" w:rsidRDefault="00AA1494" w:rsidP="00812C74">
                          <w:pPr>
                            <w:pStyle w:val="Header"/>
                            <w:spacing w:line="276" w:lineRule="auto"/>
                            <w:ind w:left="142"/>
                            <w:jc w:val="center"/>
                            <w:rPr>
                              <w:rFonts w:ascii="Arial" w:hAnsi="Arial" w:cs="Arial"/>
                              <w:i/>
                              <w:color w:val="0070C0"/>
                              <w:sz w:val="20"/>
                              <w:szCs w:val="20"/>
                            </w:rPr>
                          </w:pPr>
                          <w:r>
                            <w:rPr>
                              <w:rFonts w:ascii="Arial" w:hAnsi="Arial" w:cs="Arial"/>
                              <w:i/>
                              <w:color w:val="0070C0"/>
                              <w:sz w:val="20"/>
                              <w:szCs w:val="20"/>
                            </w:rPr>
                            <w:t>01 a 05</w:t>
                          </w:r>
                          <w:r w:rsidR="00812C74" w:rsidRPr="003D2DC4">
                            <w:rPr>
                              <w:rFonts w:ascii="Arial" w:hAnsi="Arial" w:cs="Arial"/>
                              <w:i/>
                              <w:color w:val="0070C0"/>
                              <w:sz w:val="20"/>
                              <w:szCs w:val="20"/>
                            </w:rPr>
                            <w:t xml:space="preserve"> de </w:t>
                          </w:r>
                          <w:r>
                            <w:rPr>
                              <w:rFonts w:ascii="Arial" w:hAnsi="Arial" w:cs="Arial"/>
                              <w:i/>
                              <w:color w:val="0070C0"/>
                              <w:sz w:val="20"/>
                              <w:szCs w:val="20"/>
                            </w:rPr>
                            <w:t>Setembro de 2019</w:t>
                          </w:r>
                        </w:p>
                        <w:p w14:paraId="71A6AE09" w14:textId="77777777" w:rsidR="00CD64A0" w:rsidRPr="005D56D2" w:rsidRDefault="00AA1494" w:rsidP="00812C74">
                          <w:pPr>
                            <w:pStyle w:val="Header"/>
                            <w:spacing w:line="276" w:lineRule="auto"/>
                            <w:ind w:left="142"/>
                            <w:jc w:val="center"/>
                            <w:rPr>
                              <w:rFonts w:ascii="Arial" w:hAnsi="Arial" w:cs="Arial"/>
                              <w:i/>
                              <w:color w:val="003A00"/>
                              <w:sz w:val="20"/>
                              <w:szCs w:val="20"/>
                            </w:rPr>
                          </w:pPr>
                          <w:r>
                            <w:rPr>
                              <w:rFonts w:ascii="Arial" w:hAnsi="Arial" w:cs="Arial"/>
                              <w:i/>
                              <w:color w:val="0070C0"/>
                              <w:sz w:val="20"/>
                              <w:szCs w:val="20"/>
                            </w:rPr>
                            <w:t>Ribeirão Preto</w:t>
                          </w:r>
                          <w:r w:rsidR="00812C74" w:rsidRPr="003D2DC4">
                            <w:rPr>
                              <w:rFonts w:ascii="Arial" w:hAnsi="Arial" w:cs="Arial"/>
                              <w:i/>
                              <w:color w:val="0070C0"/>
                              <w:sz w:val="20"/>
                              <w:szCs w:val="20"/>
                            </w:rPr>
                            <w:t xml:space="preserve"> – </w:t>
                          </w:r>
                          <w:r>
                            <w:rPr>
                              <w:rFonts w:ascii="Arial" w:hAnsi="Arial" w:cs="Arial"/>
                              <w:i/>
                              <w:color w:val="0070C0"/>
                              <w:sz w:val="20"/>
                              <w:szCs w:val="20"/>
                            </w:rPr>
                            <w:t>São Paulo- 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ixa de texto 2" o:spid="_x0000_s1026" type="#_x0000_t202" style="position:absolute;margin-left:95.85pt;margin-top:-.35pt;width:330.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" filled="f" stroked="f" strokeweight=".5pt">
              <v:path arrowok="t"/>
              <v:textbox>
                <w:txbxContent>
                  <w:p w:rsidR="00812C74" w:rsidRPr="003D2DC4" w:rsidRDefault="00812C74" w:rsidP="00812C74">
                    <w:pPr>
                      <w:pStyle w:val="Header"/>
                      <w:spacing w:line="276" w:lineRule="auto"/>
                      <w:ind w:left="142"/>
                      <w:jc w:val="center"/>
                      <w:rPr>
                        <w:rFonts w:ascii="Arial" w:hAnsi="Arial" w:cs="Arial"/>
                        <w:b/>
                        <w:color w:val="002060"/>
                        <w:u w:val="single"/>
                      </w:rPr>
                    </w:pPr>
                    <w:r w:rsidRPr="003D2DC4">
                      <w:rPr>
                        <w:rFonts w:ascii="Arial" w:hAnsi="Arial" w:cs="Arial"/>
                        <w:b/>
                        <w:color w:val="002060"/>
                        <w:u w:val="single"/>
                      </w:rPr>
                      <w:t>XXI</w:t>
                    </w:r>
                    <w:r w:rsidR="00AA1494">
                      <w:rPr>
                        <w:rFonts w:ascii="Arial" w:hAnsi="Arial" w:cs="Arial"/>
                        <w:b/>
                        <w:color w:val="002060"/>
                        <w:u w:val="single"/>
                      </w:rPr>
                      <w:t>I</w:t>
                    </w:r>
                    <w:r w:rsidRPr="003D2DC4">
                      <w:rPr>
                        <w:rFonts w:ascii="Arial" w:hAnsi="Arial" w:cs="Arial"/>
                        <w:b/>
                        <w:color w:val="002060"/>
                        <w:u w:val="single"/>
                      </w:rPr>
                      <w:t xml:space="preserve"> Simpósio Brasileiro de Eletroquímica e Eletroanalítica</w:t>
                    </w:r>
                  </w:p>
                  <w:p w:rsidR="00812C74" w:rsidRPr="003D2DC4" w:rsidRDefault="00AA1494" w:rsidP="00812C74">
                    <w:pPr>
                      <w:pStyle w:val="Header"/>
                      <w:spacing w:line="276" w:lineRule="auto"/>
                      <w:ind w:left="142"/>
                      <w:jc w:val="center"/>
                      <w:rPr>
                        <w:rFonts w:ascii="Arial" w:hAnsi="Arial" w:cs="Arial"/>
                        <w:i/>
                        <w:color w:val="0070C0"/>
                        <w:sz w:val="20"/>
                        <w:szCs w:val="20"/>
                      </w:rPr>
                    </w:pPr>
                    <w:r>
                      <w:rPr>
                        <w:rFonts w:ascii="Arial" w:hAnsi="Arial" w:cs="Arial"/>
                        <w:i/>
                        <w:color w:val="0070C0"/>
                        <w:sz w:val="20"/>
                        <w:szCs w:val="20"/>
                      </w:rPr>
                      <w:t>01 a 05</w:t>
                    </w:r>
                    <w:r w:rsidR="00812C74" w:rsidRPr="003D2DC4">
                      <w:rPr>
                        <w:rFonts w:ascii="Arial" w:hAnsi="Arial" w:cs="Arial"/>
                        <w:i/>
                        <w:color w:val="0070C0"/>
                        <w:sz w:val="20"/>
                        <w:szCs w:val="20"/>
                      </w:rPr>
                      <w:t xml:space="preserve"> de </w:t>
                    </w:r>
                    <w:r>
                      <w:rPr>
                        <w:rFonts w:ascii="Arial" w:hAnsi="Arial" w:cs="Arial"/>
                        <w:i/>
                        <w:color w:val="0070C0"/>
                        <w:sz w:val="20"/>
                        <w:szCs w:val="20"/>
                      </w:rPr>
                      <w:t>Setembro de 2019</w:t>
                    </w:r>
                  </w:p>
                  <w:p w:rsidR="00CD64A0" w:rsidRPr="005D56D2" w:rsidRDefault="00AA1494" w:rsidP="00812C74">
                    <w:pPr>
                      <w:pStyle w:val="Header"/>
                      <w:spacing w:line="276" w:lineRule="auto"/>
                      <w:ind w:left="142"/>
                      <w:jc w:val="center"/>
                      <w:rPr>
                        <w:rFonts w:ascii="Arial" w:hAnsi="Arial" w:cs="Arial"/>
                        <w:i/>
                        <w:color w:val="003A00"/>
                        <w:sz w:val="20"/>
                        <w:szCs w:val="20"/>
                      </w:rPr>
                    </w:pPr>
                    <w:r>
                      <w:rPr>
                        <w:rFonts w:ascii="Arial" w:hAnsi="Arial" w:cs="Arial"/>
                        <w:i/>
                        <w:color w:val="0070C0"/>
                        <w:sz w:val="20"/>
                        <w:szCs w:val="20"/>
                      </w:rPr>
                      <w:t>Ribeirão Preto</w:t>
                    </w:r>
                    <w:r w:rsidR="00812C74" w:rsidRPr="003D2DC4">
                      <w:rPr>
                        <w:rFonts w:ascii="Arial" w:hAnsi="Arial" w:cs="Arial"/>
                        <w:i/>
                        <w:color w:val="0070C0"/>
                        <w:sz w:val="20"/>
                        <w:szCs w:val="20"/>
                      </w:rPr>
                      <w:t xml:space="preserve"> – </w:t>
                    </w:r>
                    <w:r>
                      <w:rPr>
                        <w:rFonts w:ascii="Arial" w:hAnsi="Arial" w:cs="Arial"/>
                        <w:i/>
                        <w:color w:val="0070C0"/>
                        <w:sz w:val="20"/>
                        <w:szCs w:val="20"/>
                      </w:rPr>
                      <w:t>São Paulo- Brasil</w:t>
                    </w:r>
                  </w:p>
                </w:txbxContent>
              </v:textbox>
            </v:shape>
          </w:pict>
        </mc:Fallback>
      </mc:AlternateContent>
    </w:r>
  </w:p>
  <w:p w14:paraId="05B60820" w14:textId="77777777" w:rsidR="00BD578E" w:rsidRDefault="00BD578E" w:rsidP="00FD1E9B">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7AE"/>
    <w:multiLevelType w:val="hybridMultilevel"/>
    <w:tmpl w:val="70B8E40A"/>
    <w:lvl w:ilvl="0" w:tplc="CBE224AE">
      <w:start w:val="5"/>
      <w:numFmt w:val="bullet"/>
      <w:lvlText w:val=""/>
      <w:lvlJc w:val="left"/>
      <w:pPr>
        <w:ind w:left="720" w:hanging="360"/>
      </w:pPr>
      <w:rPr>
        <w:rFonts w:ascii="Symbol" w:eastAsiaTheme="minorEastAsia" w:hAnsi="Symbol" w:cs="Aria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A0"/>
    <w:rsid w:val="00026234"/>
    <w:rsid w:val="0014245F"/>
    <w:rsid w:val="0017764E"/>
    <w:rsid w:val="002B055E"/>
    <w:rsid w:val="00352DFB"/>
    <w:rsid w:val="00372088"/>
    <w:rsid w:val="004D6BE8"/>
    <w:rsid w:val="004E1DBC"/>
    <w:rsid w:val="005D56D2"/>
    <w:rsid w:val="00664B02"/>
    <w:rsid w:val="00767A0C"/>
    <w:rsid w:val="00812C74"/>
    <w:rsid w:val="0096725B"/>
    <w:rsid w:val="009B61AF"/>
    <w:rsid w:val="009F1EC4"/>
    <w:rsid w:val="00A63C78"/>
    <w:rsid w:val="00AA1494"/>
    <w:rsid w:val="00AF3831"/>
    <w:rsid w:val="00B27340"/>
    <w:rsid w:val="00BD1FEE"/>
    <w:rsid w:val="00BD578E"/>
    <w:rsid w:val="00BE4964"/>
    <w:rsid w:val="00C7148C"/>
    <w:rsid w:val="00C728BA"/>
    <w:rsid w:val="00CD64A0"/>
    <w:rsid w:val="00D47908"/>
    <w:rsid w:val="00D5463E"/>
    <w:rsid w:val="00E7230B"/>
    <w:rsid w:val="00F03E9F"/>
    <w:rsid w:val="00F20F73"/>
    <w:rsid w:val="00FC40D2"/>
    <w:rsid w:val="00FD1E9B"/>
    <w:rsid w:val="00FF493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4E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64"/>
    <w:rPr>
      <w:rFonts w:eastAsiaTheme="minorEastAsia"/>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D64A0"/>
  </w:style>
  <w:style w:type="paragraph" w:styleId="Footer">
    <w:name w:val="footer"/>
    <w:basedOn w:val="Normal"/>
    <w:link w:val="Foot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D64A0"/>
  </w:style>
  <w:style w:type="paragraph" w:styleId="BalloonText">
    <w:name w:val="Balloon Text"/>
    <w:basedOn w:val="Normal"/>
    <w:link w:val="BalloonTextChar"/>
    <w:uiPriority w:val="99"/>
    <w:semiHidden/>
    <w:unhideWhenUsed/>
    <w:rsid w:val="00CD64A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D64A0"/>
    <w:rPr>
      <w:rFonts w:ascii="Tahoma" w:hAnsi="Tahoma" w:cs="Tahoma"/>
      <w:sz w:val="16"/>
      <w:szCs w:val="16"/>
    </w:rPr>
  </w:style>
  <w:style w:type="character" w:styleId="Hyperlink">
    <w:name w:val="Hyperlink"/>
    <w:basedOn w:val="DefaultParagraphFont"/>
    <w:uiPriority w:val="99"/>
    <w:unhideWhenUsed/>
    <w:rsid w:val="00CD64A0"/>
    <w:rPr>
      <w:color w:val="0000FF" w:themeColor="hyperlink"/>
      <w:u w:val="single"/>
    </w:rPr>
  </w:style>
  <w:style w:type="character" w:customStyle="1" w:styleId="hps">
    <w:name w:val="hps"/>
    <w:basedOn w:val="DefaultParagraphFont"/>
    <w:rsid w:val="00A63C78"/>
  </w:style>
  <w:style w:type="character" w:customStyle="1" w:styleId="shorttext">
    <w:name w:val="short_text"/>
    <w:basedOn w:val="DefaultParagraphFont"/>
    <w:rsid w:val="00352DFB"/>
  </w:style>
  <w:style w:type="paragraph" w:customStyle="1" w:styleId="BATitle">
    <w:name w:val="BA_Title"/>
    <w:basedOn w:val="Normal"/>
    <w:next w:val="Normal"/>
    <w:rsid w:val="00AA1494"/>
    <w:pPr>
      <w:overflowPunct w:val="0"/>
      <w:autoSpaceDE w:val="0"/>
      <w:autoSpaceDN w:val="0"/>
      <w:adjustRightInd w:val="0"/>
      <w:spacing w:before="720" w:after="240" w:line="480" w:lineRule="exact"/>
      <w:ind w:right="3024"/>
      <w:textAlignment w:val="baseline"/>
    </w:pPr>
    <w:rPr>
      <w:rFonts w:ascii="Helvetica" w:eastAsia="Times New Roman" w:hAnsi="Helvetica" w:cs="Helvetica"/>
      <w:b/>
      <w:bCs/>
      <w:sz w:val="44"/>
      <w:szCs w:val="44"/>
      <w:lang w:val="en-US" w:eastAsia="en-US"/>
    </w:rPr>
  </w:style>
  <w:style w:type="paragraph" w:styleId="ListParagraph">
    <w:name w:val="List Paragraph"/>
    <w:basedOn w:val="Normal"/>
    <w:uiPriority w:val="34"/>
    <w:qFormat/>
    <w:rsid w:val="009B61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64"/>
    <w:rPr>
      <w:rFonts w:eastAsiaTheme="minorEastAsia"/>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D64A0"/>
  </w:style>
  <w:style w:type="paragraph" w:styleId="Footer">
    <w:name w:val="footer"/>
    <w:basedOn w:val="Normal"/>
    <w:link w:val="Foot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D64A0"/>
  </w:style>
  <w:style w:type="paragraph" w:styleId="BalloonText">
    <w:name w:val="Balloon Text"/>
    <w:basedOn w:val="Normal"/>
    <w:link w:val="BalloonTextChar"/>
    <w:uiPriority w:val="99"/>
    <w:semiHidden/>
    <w:unhideWhenUsed/>
    <w:rsid w:val="00CD64A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D64A0"/>
    <w:rPr>
      <w:rFonts w:ascii="Tahoma" w:hAnsi="Tahoma" w:cs="Tahoma"/>
      <w:sz w:val="16"/>
      <w:szCs w:val="16"/>
    </w:rPr>
  </w:style>
  <w:style w:type="character" w:styleId="Hyperlink">
    <w:name w:val="Hyperlink"/>
    <w:basedOn w:val="DefaultParagraphFont"/>
    <w:uiPriority w:val="99"/>
    <w:unhideWhenUsed/>
    <w:rsid w:val="00CD64A0"/>
    <w:rPr>
      <w:color w:val="0000FF" w:themeColor="hyperlink"/>
      <w:u w:val="single"/>
    </w:rPr>
  </w:style>
  <w:style w:type="character" w:customStyle="1" w:styleId="hps">
    <w:name w:val="hps"/>
    <w:basedOn w:val="DefaultParagraphFont"/>
    <w:rsid w:val="00A63C78"/>
  </w:style>
  <w:style w:type="character" w:customStyle="1" w:styleId="shorttext">
    <w:name w:val="short_text"/>
    <w:basedOn w:val="DefaultParagraphFont"/>
    <w:rsid w:val="00352DFB"/>
  </w:style>
  <w:style w:type="paragraph" w:customStyle="1" w:styleId="BATitle">
    <w:name w:val="BA_Title"/>
    <w:basedOn w:val="Normal"/>
    <w:next w:val="Normal"/>
    <w:rsid w:val="00AA1494"/>
    <w:pPr>
      <w:overflowPunct w:val="0"/>
      <w:autoSpaceDE w:val="0"/>
      <w:autoSpaceDN w:val="0"/>
      <w:adjustRightInd w:val="0"/>
      <w:spacing w:before="720" w:after="240" w:line="480" w:lineRule="exact"/>
      <w:ind w:right="3024"/>
      <w:textAlignment w:val="baseline"/>
    </w:pPr>
    <w:rPr>
      <w:rFonts w:ascii="Helvetica" w:eastAsia="Times New Roman" w:hAnsi="Helvetica" w:cs="Helvetica"/>
      <w:b/>
      <w:bCs/>
      <w:sz w:val="44"/>
      <w:szCs w:val="44"/>
      <w:lang w:val="en-US" w:eastAsia="en-US"/>
    </w:rPr>
  </w:style>
  <w:style w:type="paragraph" w:styleId="ListParagraph">
    <w:name w:val="List Paragraph"/>
    <w:basedOn w:val="Normal"/>
    <w:uiPriority w:val="34"/>
    <w:qFormat/>
    <w:rsid w:val="009B6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ubert.girault@epfl.ch"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ufabc</dc:creator>
  <cp:lastModifiedBy>Adalgisa Andrade</cp:lastModifiedBy>
  <cp:revision>2</cp:revision>
  <dcterms:created xsi:type="dcterms:W3CDTF">2019-01-04T12:49:00Z</dcterms:created>
  <dcterms:modified xsi:type="dcterms:W3CDTF">2019-01-04T12:49:00Z</dcterms:modified>
</cp:coreProperties>
</file>